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FA" w:rsidRDefault="004E2F03" w:rsidP="004E2F03">
      <w:pPr>
        <w:pStyle w:val="10"/>
        <w:keepNext/>
        <w:keepLines/>
        <w:shd w:val="clear" w:color="auto" w:fill="auto"/>
        <w:spacing w:after="641" w:line="240" w:lineRule="auto"/>
        <w:ind w:left="20" w:firstLine="0"/>
      </w:pPr>
      <w:r>
        <w:t>Опыт МОУ- СОШ №1 г</w:t>
      </w:r>
      <w:proofErr w:type="gramStart"/>
      <w:r>
        <w:t>.А</w:t>
      </w:r>
      <w:proofErr w:type="gramEnd"/>
      <w:r>
        <w:t>ткарска по музейной деятельности</w:t>
      </w:r>
    </w:p>
    <w:p w:rsidR="00FC4255" w:rsidRDefault="00FC4255" w:rsidP="004E2F03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bookmark1"/>
      <w:r w:rsidRPr="00FC42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Информационна</w:t>
      </w:r>
      <w:r w:rsidR="004E2F0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 карта</w:t>
      </w:r>
    </w:p>
    <w:p w:rsidR="004E2F03" w:rsidRPr="00FC4255" w:rsidRDefault="004E2F03" w:rsidP="004E2F03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C4255" w:rsidRPr="00FC4255" w:rsidRDefault="00FC4255" w:rsidP="00FC4255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C42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Муниципальное общеобразовательное учреждение  - средняя общеобразовательная школа № 1 имени 397-й </w:t>
      </w:r>
      <w:proofErr w:type="spellStart"/>
      <w:r w:rsidRPr="00FC42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Сарненской</w:t>
      </w:r>
      <w:proofErr w:type="spellEnd"/>
      <w:r w:rsidRPr="00FC42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дивизии города Аткарска Саратовской области</w:t>
      </w:r>
    </w:p>
    <w:p w:rsidR="00FC4255" w:rsidRPr="00FC4255" w:rsidRDefault="00FC4255" w:rsidP="00FC4255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FC42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Почтовый адрес: 412420 Саратовская области, г. Аткарск, ул. Ленина, д.116</w:t>
      </w:r>
      <w:proofErr w:type="gramEnd"/>
    </w:p>
    <w:p w:rsidR="00FC4255" w:rsidRPr="00FC4255" w:rsidRDefault="00FC4255" w:rsidP="00FC4255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C42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Телефон: 8(84552)3-15-57</w:t>
      </w:r>
    </w:p>
    <w:p w:rsidR="00FC4255" w:rsidRPr="00FC4255" w:rsidRDefault="00FC4255" w:rsidP="00FC4255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C42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Адрес электронной почты: </w:t>
      </w:r>
      <w:hyperlink r:id="rId7" w:history="1">
        <w:r w:rsidRPr="00FC425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 w:bidi="ar-SA"/>
          </w:rPr>
          <w:t>atkschool</w:t>
        </w:r>
        <w:r w:rsidRPr="00FC425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 w:bidi="ar-SA"/>
          </w:rPr>
          <w:t>1@</w:t>
        </w:r>
        <w:r w:rsidRPr="00FC425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 w:bidi="ar-SA"/>
          </w:rPr>
          <w:t>mail</w:t>
        </w:r>
        <w:r w:rsidRPr="00FC425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 w:bidi="ar-SA"/>
          </w:rPr>
          <w:t>.</w:t>
        </w:r>
        <w:r w:rsidRPr="00FC425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 w:bidi="ar-SA"/>
          </w:rPr>
          <w:t>ru</w:t>
        </w:r>
      </w:hyperlink>
    </w:p>
    <w:p w:rsidR="00FC4255" w:rsidRPr="00FC4255" w:rsidRDefault="00FC4255" w:rsidP="00FC4255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C42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Ф.И.О. руководителя: Тарасова Инесса Юрьевна</w:t>
      </w:r>
    </w:p>
    <w:p w:rsidR="00FC4255" w:rsidRPr="00FC4255" w:rsidRDefault="00FC4255" w:rsidP="00FC4255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C42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Ф.И.О. председателя первичной профсоюзной организации: Орлова Лариса Владимировна</w:t>
      </w:r>
    </w:p>
    <w:p w:rsidR="00FC4255" w:rsidRPr="00FC4255" w:rsidRDefault="00FC4255" w:rsidP="00FC4255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C42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Среднесписочное число работников-41 чел., из них членов профсоюза- 24 чел.</w:t>
      </w:r>
    </w:p>
    <w:p w:rsidR="00FC4255" w:rsidRPr="00FC4255" w:rsidRDefault="00FC4255" w:rsidP="00FC4255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C42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Педагогических работников- 29 чел., из них членов профсоюза-24 чел.</w:t>
      </w:r>
    </w:p>
    <w:p w:rsidR="00FC4255" w:rsidRPr="00FC4255" w:rsidRDefault="00FC4255" w:rsidP="00FC4255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C425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Высшая категория- 13чел., первая квалификационная-12 чел.</w:t>
      </w:r>
    </w:p>
    <w:p w:rsidR="00FC4255" w:rsidRDefault="004E2F03" w:rsidP="004E2F03">
      <w:pPr>
        <w:pStyle w:val="10"/>
        <w:keepNext/>
        <w:keepLines/>
        <w:shd w:val="clear" w:color="auto" w:fill="auto"/>
        <w:spacing w:after="304" w:line="280" w:lineRule="exact"/>
        <w:ind w:left="960" w:firstLine="0"/>
      </w:pPr>
      <w:r>
        <w:t>Описание опыта</w:t>
      </w:r>
    </w:p>
    <w:p w:rsidR="00AE3EFA" w:rsidRDefault="00846AD4">
      <w:pPr>
        <w:pStyle w:val="10"/>
        <w:keepNext/>
        <w:keepLines/>
        <w:shd w:val="clear" w:color="auto" w:fill="auto"/>
        <w:spacing w:after="304" w:line="280" w:lineRule="exact"/>
        <w:ind w:left="960" w:firstLine="0"/>
        <w:jc w:val="left"/>
      </w:pPr>
      <w:r>
        <w:t>История создания музея.</w:t>
      </w:r>
      <w:bookmarkEnd w:id="0"/>
    </w:p>
    <w:p w:rsidR="00AE3EFA" w:rsidRDefault="00846AD4">
      <w:pPr>
        <w:pStyle w:val="20"/>
        <w:shd w:val="clear" w:color="auto" w:fill="auto"/>
        <w:spacing w:before="0"/>
        <w:ind w:firstLine="780"/>
      </w:pPr>
      <w:r>
        <w:t xml:space="preserve">МОУ-СОШ №1 города Аткарска Саратовской области носит имя 397-й </w:t>
      </w:r>
      <w:proofErr w:type="spellStart"/>
      <w:r>
        <w:t>Сарненской</w:t>
      </w:r>
      <w:proofErr w:type="spellEnd"/>
      <w:r>
        <w:t xml:space="preserve"> Краснознаменной ордена Кутузова 2 степени стрелковой дивизии. В годы Великой Отечественной войны, с 24 декабря 1941 года по 15 февраля 1942 года на территории </w:t>
      </w:r>
      <w:proofErr w:type="spellStart"/>
      <w:r>
        <w:t>Аткарского</w:t>
      </w:r>
      <w:proofErr w:type="spellEnd"/>
      <w:r>
        <w:t xml:space="preserve"> района формировалась 397-я стрелковая дивизия. В район формирования прибывали подразделения, собранные в военкоматах. Вооружались подразделения в Аткарске, их встречала группа из офицеров штаба, которая оказывала помощь в размещении. Формированием частей дивизии руководили преданные Родине опытные командиры, такие как командир дивизии, полковник Шабалин Родион </w:t>
      </w:r>
      <w:proofErr w:type="spellStart"/>
      <w:r>
        <w:t>Никонорович</w:t>
      </w:r>
      <w:proofErr w:type="spellEnd"/>
      <w:r>
        <w:t>. Он развернул энергичную работу по формированию, но через месяц получил новое назначение и убыл. Продолжил эту работу полковник Ильин Константин Тимофеевич. Под его руководством в дальнейшем убыла дивизия в действующую армию и вела бои на Северо</w:t>
      </w:r>
      <w:r w:rsidR="00CD5056">
        <w:t>-</w:t>
      </w:r>
      <w:r>
        <w:t xml:space="preserve">Западном фронте. Штаб дивизии располагался в здании школы №1, основные части дивизии в селах </w:t>
      </w:r>
      <w:proofErr w:type="spellStart"/>
      <w:r>
        <w:t>Аткарского</w:t>
      </w:r>
      <w:proofErr w:type="spellEnd"/>
      <w:r>
        <w:t xml:space="preserve"> района. Формирование дивизии проходило в трудных условиях, но личный состав их преодолел и с честью выполнил поставленную задачу. По воспоминаниям ветеранов дивизии, надо отдать должное местным организациям </w:t>
      </w:r>
      <w:proofErr w:type="spellStart"/>
      <w:r>
        <w:t>Аткарского</w:t>
      </w:r>
      <w:proofErr w:type="spellEnd"/>
      <w:r>
        <w:t xml:space="preserve"> района, области и всему населению. Они в трудных условиях сделали все для того, чтобы воины были обеспечены всем необходимым и были успешно решены все задачи по подготовке личного состава к тяжелой борьбе с заклятым врагом </w:t>
      </w:r>
      <w:r w:rsidR="00CD5056">
        <w:t>–</w:t>
      </w:r>
      <w:r>
        <w:t xml:space="preserve"> немецко</w:t>
      </w:r>
      <w:r w:rsidR="00CD5056">
        <w:t>-</w:t>
      </w:r>
      <w:r>
        <w:t xml:space="preserve">фашистскими захватчиками. 18 февраля 1942 года 397-я стрелковая дивизия получила приказ </w:t>
      </w:r>
      <w:r>
        <w:lastRenderedPageBreak/>
        <w:t xml:space="preserve">о выезде на Северо-Западный фронт. </w:t>
      </w:r>
      <w:proofErr w:type="spellStart"/>
      <w:r>
        <w:t>Аткарчане</w:t>
      </w:r>
      <w:proofErr w:type="spellEnd"/>
      <w:r>
        <w:t xml:space="preserve"> тепло проводили воинов. Воины дали клятву, что будут мужественно, не щадя собственных жизней бороться против фашистских полчищ до полной победы. Свой первый и самый кровопролитный бой дивизия приняла у села Рамушево в 26 км от города Старая Русса Новгородской области. И большая часть первоначального состава, сформированного в Аткарске, погибла. Таким трагическим образом начался боевой путь 397-й дивизии, а закончился 2 мая 1945 года на берегах Эльбы.</w:t>
      </w:r>
    </w:p>
    <w:p w:rsidR="00AE3EFA" w:rsidRDefault="00846AD4">
      <w:pPr>
        <w:pStyle w:val="20"/>
        <w:shd w:val="clear" w:color="auto" w:fill="auto"/>
        <w:spacing w:before="0"/>
        <w:ind w:firstLine="780"/>
      </w:pPr>
      <w:r>
        <w:t xml:space="preserve">Закончилась война, но воспоминания о тех страшных событиях были живы в сердцах людей. Чтобы сохранить память о подвиге народа создавались музеи, комнаты Боевой славы. В феврале 1972 года </w:t>
      </w:r>
      <w:proofErr w:type="spellStart"/>
      <w:r>
        <w:t>Аткарский</w:t>
      </w:r>
      <w:proofErr w:type="spellEnd"/>
      <w:r>
        <w:t xml:space="preserve"> Горком партии получил письмо от Ерёмина Георгия Михайловича из города Львова, который сообщал о том, что в 1941 году в нашем городе была сформирована 397-я дивизия, бойцом которой он был. Он обращался с просьбой помочь в поиске своих однополчан. Так как штаб дивизии в годы войны располагался в школе №1, то это письмо передали администрации школы, рекомендовав установить связь с этим человеком. Под руководством учителя школы </w:t>
      </w:r>
      <w:proofErr w:type="spellStart"/>
      <w:r>
        <w:t>Шаногиной</w:t>
      </w:r>
      <w:proofErr w:type="spellEnd"/>
      <w:r>
        <w:t xml:space="preserve"> Надежды Ивановны началась работа по сбору материала о дивизии. Большую помощь в создании комнаты Боевой славы и изучении боевого пути дивизии сыграл бывший заведующий Саратовским </w:t>
      </w:r>
      <w:proofErr w:type="spellStart"/>
      <w:r>
        <w:t>ОблОНО</w:t>
      </w:r>
      <w:proofErr w:type="spellEnd"/>
      <w:r>
        <w:t>, быв</w:t>
      </w:r>
      <w:r>
        <w:rPr>
          <w:rStyle w:val="21"/>
        </w:rPr>
        <w:t>ш</w:t>
      </w:r>
      <w:r>
        <w:t xml:space="preserve">ий секретарь партийной комиссии 397-й дивизии Павел Васильевич </w:t>
      </w:r>
      <w:proofErr w:type="spellStart"/>
      <w:r>
        <w:t>Грудцын</w:t>
      </w:r>
      <w:proofErr w:type="spellEnd"/>
      <w:r>
        <w:t xml:space="preserve">. В 1973 году в Аткарске была проведена первая встреча ветеранов дивизии. На этой встрече присутствовало более 60 ветеранов со всех концов страны. В организации встречи большую помощь оказали ветераны дивизии - </w:t>
      </w:r>
      <w:proofErr w:type="spellStart"/>
      <w:r>
        <w:t>аткарчане</w:t>
      </w:r>
      <w:proofErr w:type="spellEnd"/>
      <w:r>
        <w:t xml:space="preserve"> Бабурин Иван Семёнович и Чернавин Борис Иванович.</w:t>
      </w:r>
    </w:p>
    <w:p w:rsidR="00AE3EFA" w:rsidRDefault="00846AD4">
      <w:pPr>
        <w:pStyle w:val="20"/>
        <w:shd w:val="clear" w:color="auto" w:fill="auto"/>
        <w:spacing w:before="0"/>
        <w:ind w:firstLine="780"/>
      </w:pPr>
      <w:r>
        <w:t xml:space="preserve">Переписка с ветеранами, встречи с ними способствовали накоплению материала комнаты Боевой славы. В 1974 году за наличие подлинного материала о дивизии комнате Боевой славы было присвоено звание </w:t>
      </w:r>
      <w:r w:rsidRPr="00CD5056">
        <w:rPr>
          <w:rStyle w:val="21"/>
          <w:u w:val="none"/>
        </w:rPr>
        <w:t>ш</w:t>
      </w:r>
      <w:r>
        <w:t xml:space="preserve">кольного музея 397-й </w:t>
      </w:r>
      <w:proofErr w:type="spellStart"/>
      <w:r>
        <w:t>Сарненской</w:t>
      </w:r>
      <w:proofErr w:type="spellEnd"/>
      <w:r>
        <w:t xml:space="preserve"> Краснознаменной ордена Кутузова 2 степени стрелковой дивизии. За годы работы музей неод</w:t>
      </w:r>
      <w:r w:rsidR="00D96322">
        <w:t>нократно награждался грамотами м</w:t>
      </w:r>
      <w:r>
        <w:t>инистерства образования</w:t>
      </w:r>
      <w:r w:rsidR="00D96322">
        <w:t xml:space="preserve"> области, обкома партии, о</w:t>
      </w:r>
      <w:r>
        <w:t>бкома комсомола и продолжал собирать материал о боевом пути и ветеранах дивизии. За время существования музея проведено 13 встреч с ветеранами дивизии. Весь материал обобщён, находится в музее и используется в работе по военно-патриотическому воспитанию подрастающего поколения.</w:t>
      </w:r>
    </w:p>
    <w:p w:rsidR="00AE3EFA" w:rsidRDefault="00846AD4" w:rsidP="00CD5056">
      <w:pPr>
        <w:pStyle w:val="20"/>
        <w:shd w:val="clear" w:color="auto" w:fill="auto"/>
        <w:tabs>
          <w:tab w:val="left" w:pos="9269"/>
        </w:tabs>
        <w:spacing w:before="0"/>
        <w:ind w:firstLine="780"/>
      </w:pPr>
      <w:r>
        <w:t xml:space="preserve">В 1996 году, после торжественных встреч с ветеранами дивизии на </w:t>
      </w:r>
      <w:proofErr w:type="spellStart"/>
      <w:r>
        <w:t>Аткарской</w:t>
      </w:r>
      <w:proofErr w:type="spellEnd"/>
      <w:r>
        <w:t xml:space="preserve"> земле, после поездок с ветеранами по боевому пути 397-й дивизии, директор школы №1 Колесников Анатолий Михайлович (1948</w:t>
      </w:r>
      <w:r w:rsidR="00CD5056">
        <w:t>-</w:t>
      </w:r>
      <w:r>
        <w:t>2005) принимает решение о создании в школе поискового отряда «Свеча», который будет вести поиск именно в местах первых кровопролитных боев дивизии. Под руководством Колесникова Анатолия Михайловича отряд вёл работу на протяжении 8 лет в Старорусском районе Новгородской области, где погибла большая часть первоначального состава 397-й дивизии. С 2006 года руководителями отряда являются педагоги МОУ-СОШ №1</w:t>
      </w:r>
      <w:r w:rsidR="00CD5056">
        <w:t xml:space="preserve"> </w:t>
      </w:r>
      <w:r>
        <w:t>-</w:t>
      </w:r>
      <w:r w:rsidR="00CD5056">
        <w:t xml:space="preserve"> </w:t>
      </w:r>
      <w:r>
        <w:t xml:space="preserve">воспитатель Колесникова Светлана Сергеевна и учитель физкультуры Чичеров Алексей </w:t>
      </w:r>
      <w:r>
        <w:lastRenderedPageBreak/>
        <w:t xml:space="preserve">Александрович. Два раза в год, весной и осенью, отряд выезжает на Вахту памяти в Новгородскую область. За годы работы отряд совершил 28 экспедиций по местам боёв 397-й </w:t>
      </w:r>
      <w:proofErr w:type="spellStart"/>
      <w:r>
        <w:t>Сарненской</w:t>
      </w:r>
      <w:proofErr w:type="spellEnd"/>
      <w:r>
        <w:t xml:space="preserve"> дивизии. Два года подряд отряд работал в Смоленской области в составе СПО «Искатель» Саратовской области. Главным результатом 20-летней деятельности отряда является обнаружение и захоронение более 700 останков советских солдат, найдено 19 медальонов, установлено 9 имен, родственники найдены. После каждой экспедиции поискового отряда пополняется экспонатами фонд школьного музея 397-й </w:t>
      </w:r>
      <w:proofErr w:type="spellStart"/>
      <w:r>
        <w:t>Сарненской</w:t>
      </w:r>
      <w:proofErr w:type="spellEnd"/>
      <w:r>
        <w:t xml:space="preserve"> дивизии.</w:t>
      </w:r>
    </w:p>
    <w:p w:rsidR="00CD5056" w:rsidRDefault="00CD5056">
      <w:pPr>
        <w:pStyle w:val="20"/>
        <w:shd w:val="clear" w:color="auto" w:fill="auto"/>
        <w:spacing w:before="0"/>
      </w:pPr>
    </w:p>
    <w:p w:rsidR="00AE3EFA" w:rsidRDefault="00846AD4" w:rsidP="00D96322">
      <w:pPr>
        <w:pStyle w:val="10"/>
        <w:keepNext/>
        <w:keepLines/>
        <w:shd w:val="clear" w:color="auto" w:fill="auto"/>
        <w:spacing w:after="225" w:line="326" w:lineRule="exact"/>
        <w:ind w:left="440" w:firstLine="0"/>
      </w:pPr>
      <w:bookmarkStart w:id="1" w:name="bookmark2"/>
      <w:r>
        <w:t>Краткая характеристика фондов</w:t>
      </w:r>
      <w:r w:rsidR="00CD5056">
        <w:t xml:space="preserve"> музея, объем материалов,</w:t>
      </w:r>
      <w:r>
        <w:t xml:space="preserve"> посвященных военной истории.</w:t>
      </w:r>
      <w:bookmarkEnd w:id="1"/>
    </w:p>
    <w:p w:rsidR="00AE3EFA" w:rsidRDefault="00846AD4">
      <w:pPr>
        <w:pStyle w:val="20"/>
        <w:shd w:val="clear" w:color="auto" w:fill="auto"/>
        <w:spacing w:before="0"/>
        <w:ind w:firstLine="920"/>
      </w:pPr>
      <w:r>
        <w:t xml:space="preserve">Помещение музея Боевой Славы занимает площадь 60 </w:t>
      </w:r>
      <w:r w:rsidR="00CD5056">
        <w:t>кв</w:t>
      </w:r>
      <w:proofErr w:type="gramStart"/>
      <w:r w:rsidR="00CD5056">
        <w:t>.</w:t>
      </w:r>
      <w:r>
        <w:t>м</w:t>
      </w:r>
      <w:proofErr w:type="gramEnd"/>
      <w:r>
        <w:t xml:space="preserve"> , имеется 13 выставочных витрин, постоянные и переносные стенды, баннеры. Основной фонд представлен экспонатами о ветеранах 397-й дивизии и экспонатами, привезёнными поисковым отрядом «Свеча» с мест боёв Великой Отечественной войны в Новгородской области.</w:t>
      </w:r>
    </w:p>
    <w:p w:rsidR="00AE3EFA" w:rsidRDefault="00846AD4">
      <w:pPr>
        <w:pStyle w:val="20"/>
        <w:shd w:val="clear" w:color="auto" w:fill="auto"/>
        <w:spacing w:before="0" w:after="285"/>
        <w:ind w:firstLine="920"/>
      </w:pPr>
      <w:proofErr w:type="gramStart"/>
      <w:r>
        <w:t>На выставках и витринах представлены личные вещи солдат Красной Армии и армии Вермахта (медальоны, фляжки, котелки, ложки, кружки, умывальные принадлежности, мундштуки, монеты, противогазы и прочие предметы быта солдат), фрагменты обмундирования, вооружения, материал о более чем 200 ветеранах дивизии: подлинные документы военной истории (фотографии, фронтовые письма, наградные листы, воинские благодарности, газеты с фронта, фрагменты военных карт и т.д.).</w:t>
      </w:r>
      <w:proofErr w:type="gramEnd"/>
    </w:p>
    <w:p w:rsidR="00AE3EFA" w:rsidRDefault="00846AD4">
      <w:pPr>
        <w:pStyle w:val="20"/>
        <w:shd w:val="clear" w:color="auto" w:fill="auto"/>
        <w:spacing w:before="0" w:line="341" w:lineRule="exact"/>
        <w:ind w:firstLine="920"/>
      </w:pPr>
      <w:r>
        <w:t xml:space="preserve">Основные экспозиции </w:t>
      </w:r>
      <w:r>
        <w:rPr>
          <w:rStyle w:val="21"/>
        </w:rPr>
        <w:t>ш</w:t>
      </w:r>
      <w:r>
        <w:t>кольного музея:</w:t>
      </w:r>
    </w:p>
    <w:p w:rsidR="00AE3EFA" w:rsidRDefault="00846AD4">
      <w:pPr>
        <w:pStyle w:val="20"/>
        <w:numPr>
          <w:ilvl w:val="0"/>
          <w:numId w:val="1"/>
        </w:numPr>
        <w:shd w:val="clear" w:color="auto" w:fill="auto"/>
        <w:tabs>
          <w:tab w:val="left" w:pos="1665"/>
        </w:tabs>
        <w:spacing w:before="0" w:line="341" w:lineRule="exact"/>
        <w:ind w:left="1300"/>
      </w:pPr>
      <w:r>
        <w:t xml:space="preserve">"Боевой путь 397-й </w:t>
      </w:r>
      <w:proofErr w:type="spellStart"/>
      <w:r>
        <w:t>Сарнеской</w:t>
      </w:r>
      <w:proofErr w:type="spellEnd"/>
      <w:r>
        <w:t xml:space="preserve"> дивизии";</w:t>
      </w:r>
    </w:p>
    <w:p w:rsidR="00AE3EFA" w:rsidRDefault="00846AD4">
      <w:pPr>
        <w:pStyle w:val="20"/>
        <w:numPr>
          <w:ilvl w:val="0"/>
          <w:numId w:val="1"/>
        </w:numPr>
        <w:shd w:val="clear" w:color="auto" w:fill="auto"/>
        <w:tabs>
          <w:tab w:val="left" w:pos="1665"/>
        </w:tabs>
        <w:spacing w:before="0" w:line="341" w:lineRule="exact"/>
        <w:ind w:left="1300"/>
      </w:pPr>
      <w:r>
        <w:t>"Неоконченная война";</w:t>
      </w:r>
    </w:p>
    <w:p w:rsidR="00AE3EFA" w:rsidRDefault="00846AD4">
      <w:pPr>
        <w:pStyle w:val="20"/>
        <w:numPr>
          <w:ilvl w:val="0"/>
          <w:numId w:val="1"/>
        </w:numPr>
        <w:shd w:val="clear" w:color="auto" w:fill="auto"/>
        <w:tabs>
          <w:tab w:val="left" w:pos="1665"/>
        </w:tabs>
        <w:spacing w:before="0" w:line="341" w:lineRule="exact"/>
        <w:ind w:left="1300"/>
      </w:pPr>
      <w:r>
        <w:t>"Пути отцо</w:t>
      </w:r>
      <w:proofErr w:type="gramStart"/>
      <w:r>
        <w:t>в-</w:t>
      </w:r>
      <w:proofErr w:type="gramEnd"/>
      <w:r>
        <w:t xml:space="preserve"> дороги сыновей";</w:t>
      </w:r>
    </w:p>
    <w:p w:rsidR="00AE3EFA" w:rsidRDefault="00846AD4">
      <w:pPr>
        <w:pStyle w:val="20"/>
        <w:numPr>
          <w:ilvl w:val="0"/>
          <w:numId w:val="1"/>
        </w:numPr>
        <w:shd w:val="clear" w:color="auto" w:fill="auto"/>
        <w:tabs>
          <w:tab w:val="left" w:pos="1665"/>
        </w:tabs>
        <w:spacing w:before="0" w:line="341" w:lineRule="exact"/>
        <w:ind w:left="1300"/>
      </w:pPr>
      <w:r>
        <w:t xml:space="preserve">"По пути 397-й </w:t>
      </w:r>
      <w:proofErr w:type="spellStart"/>
      <w:r>
        <w:t>Сарненской</w:t>
      </w:r>
      <w:proofErr w:type="spellEnd"/>
      <w:r>
        <w:t xml:space="preserve"> дивизии через десятилетия";</w:t>
      </w:r>
    </w:p>
    <w:p w:rsidR="00AE3EFA" w:rsidRDefault="00846AD4">
      <w:pPr>
        <w:pStyle w:val="20"/>
        <w:numPr>
          <w:ilvl w:val="0"/>
          <w:numId w:val="1"/>
        </w:numPr>
        <w:shd w:val="clear" w:color="auto" w:fill="auto"/>
        <w:tabs>
          <w:tab w:val="left" w:pos="1665"/>
        </w:tabs>
        <w:spacing w:before="0" w:line="341" w:lineRule="exact"/>
        <w:ind w:left="1300"/>
      </w:pPr>
      <w:r>
        <w:t>"Герои 397-й стрелковой дивизии";</w:t>
      </w:r>
    </w:p>
    <w:p w:rsidR="00AE3EFA" w:rsidRDefault="00846AD4">
      <w:pPr>
        <w:pStyle w:val="20"/>
        <w:numPr>
          <w:ilvl w:val="0"/>
          <w:numId w:val="1"/>
        </w:numPr>
        <w:shd w:val="clear" w:color="auto" w:fill="auto"/>
        <w:tabs>
          <w:tab w:val="left" w:pos="1665"/>
        </w:tabs>
        <w:spacing w:before="0"/>
        <w:ind w:left="1300"/>
      </w:pPr>
      <w:r>
        <w:t>"Они сражались за родину";</w:t>
      </w:r>
    </w:p>
    <w:p w:rsidR="00AE3EFA" w:rsidRDefault="00846AD4">
      <w:pPr>
        <w:pStyle w:val="20"/>
        <w:shd w:val="clear" w:color="auto" w:fill="auto"/>
        <w:spacing w:before="0"/>
        <w:ind w:firstLine="920"/>
      </w:pPr>
      <w:r>
        <w:t>В школьном музее Боевой Славы регулярно проводятся мероприятия патриотической направленности для учащихся школ района, студентов и гостей города: военно-патриотические акции, встречи с ветеранами, лектории, уроки мужества. При проведении мероприятий широко используются самостоятельно разработанные тематические презентации о работе поискового отряда, документальные материалы школьного музея и экспонаты, привезённые с мест боёв 397 -</w:t>
      </w:r>
      <w:proofErr w:type="spellStart"/>
      <w:r>
        <w:t>й</w:t>
      </w:r>
      <w:proofErr w:type="spellEnd"/>
      <w:r>
        <w:t xml:space="preserve"> </w:t>
      </w:r>
      <w:proofErr w:type="spellStart"/>
      <w:r>
        <w:t>Сарненской</w:t>
      </w:r>
      <w:proofErr w:type="spellEnd"/>
      <w:r>
        <w:t xml:space="preserve"> дивизии, видеоролики отряда. Видеофильм "Неоконченная война" (руководитель Колесникова С.С.) о работе отряда удостоен диплома первой степени в номинации "Лучшая операторская работа к юбилею Победы "Негасимый огонь памяти" во Втором открытом фестивале - конкурсе «</w:t>
      </w:r>
      <w:proofErr w:type="spellStart"/>
      <w:r>
        <w:t>Киновертикаль</w:t>
      </w:r>
      <w:proofErr w:type="spellEnd"/>
      <w:r>
        <w:t>» (сентябрь 2015 год)</w:t>
      </w:r>
    </w:p>
    <w:p w:rsidR="00AE3EFA" w:rsidRDefault="00846AD4">
      <w:pPr>
        <w:pStyle w:val="20"/>
        <w:shd w:val="clear" w:color="auto" w:fill="auto"/>
        <w:spacing w:before="0"/>
        <w:ind w:firstLine="920"/>
      </w:pPr>
      <w:r>
        <w:t xml:space="preserve">Музей тесно сотрудничает со СМИ. Работа музея, поискового отряда </w:t>
      </w:r>
      <w:r>
        <w:lastRenderedPageBreak/>
        <w:t>"Свеча", проведение массовых мероприятий освещается на страницах "</w:t>
      </w:r>
      <w:proofErr w:type="spellStart"/>
      <w:r>
        <w:t>Аткарской</w:t>
      </w:r>
      <w:proofErr w:type="spellEnd"/>
      <w:r>
        <w:t xml:space="preserve"> газеты", "</w:t>
      </w:r>
      <w:proofErr w:type="spellStart"/>
      <w:r>
        <w:t>Аткарского</w:t>
      </w:r>
      <w:proofErr w:type="spellEnd"/>
      <w:r>
        <w:t xml:space="preserve"> уезда", "Саратовской областной газеты".</w:t>
      </w:r>
    </w:p>
    <w:p w:rsidR="00AE3EFA" w:rsidRDefault="00846AD4">
      <w:pPr>
        <w:pStyle w:val="20"/>
        <w:shd w:val="clear" w:color="auto" w:fill="auto"/>
        <w:spacing w:before="0"/>
        <w:ind w:firstLine="920"/>
      </w:pPr>
      <w:r>
        <w:t xml:space="preserve">За годы работы школьный музей неоднократно награждён грамотами и благодарственными письмами Министерства образования Саратовской области, Министерства культуры, Саратовского государственного музея боевой славы, Администрации </w:t>
      </w:r>
      <w:proofErr w:type="spellStart"/>
      <w:r>
        <w:t>Аткарского</w:t>
      </w:r>
      <w:proofErr w:type="spellEnd"/>
      <w:r>
        <w:t xml:space="preserve"> района, Совета ветеранов, Управления образования </w:t>
      </w:r>
      <w:proofErr w:type="spellStart"/>
      <w:r>
        <w:t>Аткарского</w:t>
      </w:r>
      <w:proofErr w:type="spellEnd"/>
      <w:r>
        <w:t xml:space="preserve"> района.</w:t>
      </w:r>
    </w:p>
    <w:p w:rsidR="00CD5056" w:rsidRDefault="00D96322">
      <w:pPr>
        <w:pStyle w:val="20"/>
        <w:shd w:val="clear" w:color="auto" w:fill="auto"/>
        <w:spacing w:before="0"/>
        <w:ind w:firstLine="920"/>
      </w:pPr>
      <w:r>
        <w:t>Профком школы отказывает всемерную помощь по организации работы школьного музея.</w:t>
      </w:r>
    </w:p>
    <w:p w:rsidR="00CD5056" w:rsidRDefault="00CD5056" w:rsidP="00CD5056">
      <w:pPr>
        <w:pStyle w:val="20"/>
        <w:shd w:val="clear" w:color="auto" w:fill="auto"/>
        <w:tabs>
          <w:tab w:val="left" w:pos="851"/>
        </w:tabs>
        <w:spacing w:before="0"/>
      </w:pPr>
      <w:bookmarkStart w:id="2" w:name="_GoBack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</wp:posOffset>
            </wp:positionH>
            <wp:positionV relativeFrom="paragraph">
              <wp:posOffset>335839</wp:posOffset>
            </wp:positionV>
            <wp:extent cx="6041390" cy="4529455"/>
            <wp:effectExtent l="0" t="0" r="0" b="0"/>
            <wp:wrapTopAndBottom/>
            <wp:docPr id="16387" name="Picture 2" descr="C:\Documents and Settings\1\Рабочий стол\для собрания первоклассников\коллектив\1 сентября\P104008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2" descr="C:\Documents and Settings\1\Рабочий стол\для собрания первоклассников\коллектив\1 сентября\P1040087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1390" cy="452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2"/>
    </w:p>
    <w:sectPr w:rsidR="00CD5056" w:rsidSect="001746AC">
      <w:pgSz w:w="11900" w:h="16840"/>
      <w:pgMar w:top="1130" w:right="762" w:bottom="1194" w:left="16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8E" w:rsidRDefault="0033118E">
      <w:r>
        <w:separator/>
      </w:r>
    </w:p>
  </w:endnote>
  <w:endnote w:type="continuationSeparator" w:id="0">
    <w:p w:rsidR="0033118E" w:rsidRDefault="00331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8E" w:rsidRDefault="0033118E"/>
  </w:footnote>
  <w:footnote w:type="continuationSeparator" w:id="0">
    <w:p w:rsidR="0033118E" w:rsidRDefault="003311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627B"/>
    <w:multiLevelType w:val="multilevel"/>
    <w:tmpl w:val="C414D3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8835B8"/>
    <w:multiLevelType w:val="hybridMultilevel"/>
    <w:tmpl w:val="9FE8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3EFA"/>
    <w:rsid w:val="001746AC"/>
    <w:rsid w:val="0033118E"/>
    <w:rsid w:val="003D3047"/>
    <w:rsid w:val="004E2F03"/>
    <w:rsid w:val="00846AD4"/>
    <w:rsid w:val="00AE3EFA"/>
    <w:rsid w:val="00CD5056"/>
    <w:rsid w:val="00D96322"/>
    <w:rsid w:val="00FC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6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46AC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174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74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74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174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 + Курсив"/>
    <w:basedOn w:val="1"/>
    <w:rsid w:val="001746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ArialUnicodeMS13pt">
    <w:name w:val="Заголовок №1 + Arial Unicode MS;13 pt;Не полужирный;Курсив"/>
    <w:basedOn w:val="1"/>
    <w:rsid w:val="001746AC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746AC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4">
    <w:name w:val="Основной текст (4)"/>
    <w:basedOn w:val="a"/>
    <w:link w:val="4Exact"/>
    <w:rsid w:val="001746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1746AC"/>
    <w:pPr>
      <w:shd w:val="clear" w:color="auto" w:fill="FFFFFF"/>
      <w:spacing w:after="600" w:line="331" w:lineRule="exact"/>
      <w:ind w:hanging="4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746AC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746AC"/>
    <w:pPr>
      <w:shd w:val="clear" w:color="auto" w:fill="FFFFFF"/>
      <w:spacing w:before="60" w:line="0" w:lineRule="atLeast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tkschool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cp:lastModifiedBy>user</cp:lastModifiedBy>
  <cp:revision>3</cp:revision>
  <dcterms:created xsi:type="dcterms:W3CDTF">2017-02-08T07:09:00Z</dcterms:created>
  <dcterms:modified xsi:type="dcterms:W3CDTF">2017-02-08T11:20:00Z</dcterms:modified>
</cp:coreProperties>
</file>